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0D10" w14:textId="77777777" w:rsidR="00F471AA" w:rsidRPr="00F471AA" w:rsidRDefault="00F471AA" w:rsidP="00F471AA">
      <w:pPr>
        <w:spacing w:before="100" w:beforeAutospacing="1" w:after="100" w:afterAutospacing="1" w:line="240" w:lineRule="auto"/>
        <w:outlineLvl w:val="0"/>
        <w:rPr>
          <w:rFonts w:ascii="Arial" w:eastAsia="Times New Roman" w:hAnsi="Arial" w:cs="Arial"/>
          <w:b/>
          <w:bCs/>
          <w:kern w:val="36"/>
          <w:sz w:val="24"/>
          <w:szCs w:val="24"/>
          <w:lang w:eastAsia="es-UY"/>
        </w:rPr>
      </w:pPr>
      <w:r w:rsidRPr="00F471AA">
        <w:rPr>
          <w:rFonts w:ascii="Arial" w:eastAsia="Times New Roman" w:hAnsi="Arial" w:cs="Arial"/>
          <w:b/>
          <w:bCs/>
          <w:kern w:val="36"/>
          <w:sz w:val="24"/>
          <w:szCs w:val="24"/>
          <w:lang w:eastAsia="es-UY"/>
        </w:rPr>
        <w:t>CONVOCATORIA DE SOLICITUDES DE FINANCIAMIENTO 2026</w:t>
      </w:r>
    </w:p>
    <w:p w14:paraId="778C3543" w14:textId="77777777" w:rsidR="000405C8" w:rsidRPr="000405C8" w:rsidRDefault="000405C8" w:rsidP="000405C8">
      <w:pPr>
        <w:spacing w:before="100" w:beforeAutospacing="1" w:after="100" w:afterAutospacing="1" w:line="240" w:lineRule="auto"/>
        <w:rPr>
          <w:rFonts w:ascii="Arial" w:eastAsia="Times New Roman" w:hAnsi="Arial" w:cs="Arial"/>
          <w:sz w:val="24"/>
          <w:szCs w:val="24"/>
          <w:lang w:eastAsia="es-UY"/>
        </w:rPr>
      </w:pPr>
      <w:r w:rsidRPr="000405C8">
        <w:rPr>
          <w:rFonts w:ascii="Arial" w:eastAsia="Times New Roman" w:hAnsi="Arial" w:cs="Arial"/>
          <w:sz w:val="24"/>
          <w:szCs w:val="24"/>
          <w:lang w:eastAsia="es-UY"/>
        </w:rPr>
        <w:t>El 23 de marzo de 2026, el Fondo Internacional para la Diversidad Cultural (FIDC / IFCD) lanza su 17ª convocatoria de solicitudes de financiamiento.</w:t>
      </w:r>
    </w:p>
    <w:p w14:paraId="58E4361D" w14:textId="048ED52D" w:rsidR="000405C8" w:rsidRPr="000405C8" w:rsidRDefault="000405C8" w:rsidP="000405C8">
      <w:pPr>
        <w:spacing w:before="100" w:beforeAutospacing="1" w:after="100" w:afterAutospacing="1" w:line="240" w:lineRule="auto"/>
        <w:rPr>
          <w:rFonts w:ascii="Arial" w:eastAsia="Times New Roman" w:hAnsi="Arial" w:cs="Arial"/>
          <w:sz w:val="24"/>
          <w:szCs w:val="24"/>
          <w:lang w:eastAsia="es-UY"/>
        </w:rPr>
      </w:pPr>
      <w:r w:rsidRPr="000405C8">
        <w:rPr>
          <w:rFonts w:ascii="Arial" w:eastAsia="Times New Roman" w:hAnsi="Arial" w:cs="Arial"/>
          <w:sz w:val="24"/>
          <w:szCs w:val="24"/>
          <w:lang w:eastAsia="es-UY"/>
        </w:rPr>
        <w:t>El Fondo Internacional para la Diversidad Cultural (IFCD) es un instrumento clave de cooperación y asistencia internacional en el marco de</w:t>
      </w:r>
      <w:r w:rsidR="006072DD">
        <w:rPr>
          <w:rFonts w:ascii="Arial" w:eastAsia="Times New Roman" w:hAnsi="Arial" w:cs="Arial"/>
          <w:sz w:val="24"/>
          <w:szCs w:val="24"/>
          <w:lang w:eastAsia="es-UY"/>
        </w:rPr>
        <w:t xml:space="preserve"> la Convención</w:t>
      </w:r>
      <w:r w:rsidRPr="000405C8">
        <w:rPr>
          <w:rFonts w:ascii="Arial" w:eastAsia="Times New Roman" w:hAnsi="Arial" w:cs="Arial"/>
          <w:sz w:val="24"/>
          <w:szCs w:val="24"/>
          <w:lang w:eastAsia="es-UY"/>
        </w:rPr>
        <w:t xml:space="preserve"> sobre la Protección y Promoción de la Diversidad de las Expresiones Culturales, adoptado por la UNESCO en 2005.</w:t>
      </w:r>
    </w:p>
    <w:p w14:paraId="45FCCA3B" w14:textId="6C0C327A" w:rsidR="000405C8" w:rsidRPr="000405C8" w:rsidRDefault="000405C8" w:rsidP="000405C8">
      <w:pPr>
        <w:spacing w:before="100" w:beforeAutospacing="1" w:after="100" w:afterAutospacing="1" w:line="240" w:lineRule="auto"/>
        <w:rPr>
          <w:rFonts w:ascii="Arial" w:eastAsia="Times New Roman" w:hAnsi="Arial" w:cs="Arial"/>
          <w:sz w:val="24"/>
          <w:szCs w:val="24"/>
          <w:lang w:eastAsia="es-UY"/>
        </w:rPr>
      </w:pPr>
      <w:r w:rsidRPr="000405C8">
        <w:rPr>
          <w:rFonts w:ascii="Arial" w:eastAsia="Times New Roman" w:hAnsi="Arial" w:cs="Arial"/>
          <w:sz w:val="24"/>
          <w:szCs w:val="24"/>
          <w:lang w:eastAsia="es-UY"/>
        </w:rPr>
        <w:t>Su objetivo es fomentar el surgimiento de sectores culturales dinámicos en los países en desarrollo que son Parte de</w:t>
      </w:r>
      <w:r w:rsidR="006072DD">
        <w:rPr>
          <w:rFonts w:ascii="Arial" w:eastAsia="Times New Roman" w:hAnsi="Arial" w:cs="Arial"/>
          <w:sz w:val="24"/>
          <w:szCs w:val="24"/>
          <w:lang w:eastAsia="es-UY"/>
        </w:rPr>
        <w:t xml:space="preserve"> la Convención</w:t>
      </w:r>
      <w:r w:rsidRPr="000405C8">
        <w:rPr>
          <w:rFonts w:ascii="Arial" w:eastAsia="Times New Roman" w:hAnsi="Arial" w:cs="Arial"/>
          <w:sz w:val="24"/>
          <w:szCs w:val="24"/>
          <w:lang w:eastAsia="es-UY"/>
        </w:rPr>
        <w:t xml:space="preserve"> de 2005, mediante el fortalecimiento de las capacidades para crear, producir, distribuir y acceder a bienes y servicios culturales diversos.</w:t>
      </w:r>
    </w:p>
    <w:p w14:paraId="0DE70F28" w14:textId="77777777" w:rsidR="000405C8" w:rsidRPr="000405C8" w:rsidRDefault="000405C8" w:rsidP="000405C8">
      <w:pPr>
        <w:spacing w:before="100" w:beforeAutospacing="1" w:after="100" w:afterAutospacing="1" w:line="240" w:lineRule="auto"/>
        <w:rPr>
          <w:rFonts w:ascii="Arial" w:eastAsia="Times New Roman" w:hAnsi="Arial" w:cs="Arial"/>
          <w:sz w:val="24"/>
          <w:szCs w:val="24"/>
          <w:lang w:eastAsia="es-UY"/>
        </w:rPr>
      </w:pPr>
      <w:r w:rsidRPr="000405C8">
        <w:rPr>
          <w:rFonts w:ascii="Arial" w:eastAsia="Times New Roman" w:hAnsi="Arial" w:cs="Arial"/>
          <w:sz w:val="24"/>
          <w:szCs w:val="24"/>
          <w:lang w:eastAsia="es-UY"/>
        </w:rPr>
        <w:t>Como fondo multilateral, el IFCD promueve la cooperación Sur-Sur y Norte-Sur, al tiempo que contribuye al cumplimiento de los Objetivos de Desarrollo Sostenible de las Naciones Unidas, incluyendo la igualdad de género y la reducción de la pobreza.</w:t>
      </w:r>
    </w:p>
    <w:p w14:paraId="743D1D36" w14:textId="77777777" w:rsidR="000405C8" w:rsidRPr="000405C8" w:rsidRDefault="000405C8" w:rsidP="000405C8">
      <w:pPr>
        <w:spacing w:before="100" w:beforeAutospacing="1" w:after="100" w:afterAutospacing="1" w:line="240" w:lineRule="auto"/>
        <w:rPr>
          <w:rFonts w:ascii="Arial" w:eastAsia="Times New Roman" w:hAnsi="Arial" w:cs="Arial"/>
          <w:sz w:val="24"/>
          <w:szCs w:val="24"/>
          <w:lang w:eastAsia="es-UY"/>
        </w:rPr>
      </w:pPr>
      <w:r w:rsidRPr="000405C8">
        <w:rPr>
          <w:rFonts w:ascii="Arial" w:eastAsia="Times New Roman" w:hAnsi="Arial" w:cs="Arial"/>
          <w:sz w:val="24"/>
          <w:szCs w:val="24"/>
          <w:lang w:eastAsia="es-UY"/>
        </w:rPr>
        <w:t>Desde 2010, el IFCD ha invertido 13,6 millones de dólares estadounidenses a través de 175 proyectos en 77 países, en apoyo a la economía creativa y al fortalecimiento de un crecimiento económico inclusivo y sostenible. Estos proyectos abarcan una amplia gama de áreas, desde el desarrollo e implementación de políticas culturales, el fortalecimiento de capacidades de profesionales y emprendedores culturales, el acceso a nuevos mercados, hasta una mayor participación en la vida cultural.</w:t>
      </w:r>
    </w:p>
    <w:p w14:paraId="1AEBC9F9" w14:textId="67D1B485" w:rsidR="00F471AA" w:rsidRPr="00F471AA" w:rsidRDefault="006072DD" w:rsidP="00F471AA">
      <w:pPr>
        <w:spacing w:before="100" w:beforeAutospacing="1" w:after="100" w:afterAutospacing="1" w:line="240" w:lineRule="auto"/>
        <w:rPr>
          <w:rFonts w:ascii="Arial" w:eastAsia="Times New Roman" w:hAnsi="Arial" w:cs="Arial"/>
          <w:sz w:val="24"/>
          <w:szCs w:val="24"/>
          <w:lang w:eastAsia="es-UY"/>
        </w:rPr>
      </w:pPr>
      <w:r>
        <w:rPr>
          <w:rFonts w:ascii="Arial" w:eastAsia="Times New Roman" w:hAnsi="Arial" w:cs="Arial"/>
          <w:sz w:val="24"/>
          <w:szCs w:val="24"/>
          <w:lang w:eastAsia="es-UY"/>
        </w:rPr>
        <w:t>La Convención</w:t>
      </w:r>
      <w:r w:rsidR="00F471AA" w:rsidRPr="00F471AA">
        <w:rPr>
          <w:rFonts w:ascii="Arial" w:eastAsia="Times New Roman" w:hAnsi="Arial" w:cs="Arial"/>
          <w:sz w:val="24"/>
          <w:szCs w:val="24"/>
          <w:lang w:eastAsia="es-UY"/>
        </w:rPr>
        <w:t xml:space="preserve"> de 2005 sobre la Protección y Promoción de la Diversidad de las Expresiones Culturales es un instrumento internacional que reconoce el derecho soberano de los Estados a formular e implementar políticas que apoyen sectores culturales diversos y dinámicos.</w:t>
      </w:r>
    </w:p>
    <w:p w14:paraId="1216E9CF" w14:textId="1EC0E98C"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pict w14:anchorId="5B41C3AE">
          <v:rect id="_x0000_i1025" style="width:0;height:1.5pt" o:hralign="center" o:hrstd="t" o:hr="t" fillcolor="#a0a0a0" stroked="f"/>
        </w:pict>
      </w:r>
    </w:p>
    <w:p w14:paraId="14146420"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Información básica</w:t>
      </w:r>
    </w:p>
    <w:p w14:paraId="6D51D366" w14:textId="10A7E913" w:rsidR="00F471AA" w:rsidRPr="00F471AA" w:rsidRDefault="00B942D0" w:rsidP="00F471AA">
      <w:pPr>
        <w:numPr>
          <w:ilvl w:val="0"/>
          <w:numId w:val="3"/>
        </w:numPr>
        <w:spacing w:before="100" w:beforeAutospacing="1" w:after="100" w:afterAutospacing="1" w:line="240" w:lineRule="auto"/>
        <w:rPr>
          <w:rFonts w:ascii="Arial" w:eastAsia="Times New Roman" w:hAnsi="Arial" w:cs="Arial"/>
          <w:sz w:val="24"/>
          <w:szCs w:val="24"/>
          <w:lang w:eastAsia="es-UY"/>
        </w:rPr>
      </w:pPr>
      <w:r>
        <w:rPr>
          <w:rFonts w:ascii="Arial" w:eastAsia="Times New Roman" w:hAnsi="Arial" w:cs="Arial"/>
          <w:sz w:val="24"/>
          <w:szCs w:val="24"/>
          <w:lang w:eastAsia="es-UY"/>
        </w:rPr>
        <w:t>El proyecto debe tener una d</w:t>
      </w:r>
      <w:r w:rsidR="00F471AA" w:rsidRPr="00F471AA">
        <w:rPr>
          <w:rFonts w:ascii="Arial" w:eastAsia="Times New Roman" w:hAnsi="Arial" w:cs="Arial"/>
          <w:sz w:val="24"/>
          <w:szCs w:val="24"/>
          <w:lang w:eastAsia="es-UY"/>
        </w:rPr>
        <w:t xml:space="preserve">uración de: 12 a 24 meses </w:t>
      </w:r>
    </w:p>
    <w:p w14:paraId="7727DD99" w14:textId="77777777" w:rsidR="00F471AA" w:rsidRPr="00F471AA" w:rsidRDefault="00F471AA" w:rsidP="00F471AA">
      <w:pPr>
        <w:numPr>
          <w:ilvl w:val="0"/>
          <w:numId w:val="3"/>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Inicio: desde mayo de 2027 (como mínimo) </w:t>
      </w:r>
    </w:p>
    <w:p w14:paraId="4F6D2600" w14:textId="1D3F19A5" w:rsidR="00F471AA" w:rsidRPr="00F471AA" w:rsidRDefault="00F471AA" w:rsidP="00F471AA">
      <w:pPr>
        <w:numPr>
          <w:ilvl w:val="0"/>
          <w:numId w:val="3"/>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Monto máximo: USD 100.000 </w:t>
      </w:r>
      <w:r w:rsidR="00BB17EC">
        <w:rPr>
          <w:rStyle w:val="Refdenotaalfinal"/>
          <w:rFonts w:ascii="Arial" w:eastAsia="Times New Roman" w:hAnsi="Arial" w:cs="Arial"/>
          <w:sz w:val="24"/>
          <w:szCs w:val="24"/>
          <w:lang w:eastAsia="es-UY"/>
        </w:rPr>
        <w:endnoteReference w:id="1"/>
      </w:r>
    </w:p>
    <w:p w14:paraId="2957ABBD"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Modalidad de pagos:</w:t>
      </w:r>
    </w:p>
    <w:p w14:paraId="23642E0E" w14:textId="77777777" w:rsidR="00F471AA" w:rsidRPr="00F471AA" w:rsidRDefault="00F471AA" w:rsidP="00F471AA">
      <w:pPr>
        <w:numPr>
          <w:ilvl w:val="0"/>
          <w:numId w:val="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50% al inicio </w:t>
      </w:r>
    </w:p>
    <w:p w14:paraId="554791FF" w14:textId="77777777" w:rsidR="00F471AA" w:rsidRPr="00F471AA" w:rsidRDefault="00F471AA" w:rsidP="00F471AA">
      <w:pPr>
        <w:numPr>
          <w:ilvl w:val="0"/>
          <w:numId w:val="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30% a mitad del proyecto </w:t>
      </w:r>
    </w:p>
    <w:p w14:paraId="35B8C558" w14:textId="00E6F7AD" w:rsidR="00F471AA" w:rsidRPr="00F471AA" w:rsidRDefault="00F471AA" w:rsidP="00F471AA">
      <w:pPr>
        <w:numPr>
          <w:ilvl w:val="0"/>
          <w:numId w:val="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20% al finalizar </w:t>
      </w:r>
      <w:r w:rsidR="00BB17EC">
        <w:rPr>
          <w:rStyle w:val="Refdenotaalfinal"/>
          <w:rFonts w:ascii="Arial" w:eastAsia="Times New Roman" w:hAnsi="Arial" w:cs="Arial"/>
          <w:sz w:val="24"/>
          <w:szCs w:val="24"/>
          <w:lang w:eastAsia="es-UY"/>
        </w:rPr>
        <w:endnoteReference w:id="2"/>
      </w:r>
    </w:p>
    <w:p w14:paraId="0C77956B"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Fecha límite: 6 de mayo de 2026 (12:00, hora de París)</w:t>
      </w:r>
      <w:r w:rsidRPr="00F471AA">
        <w:rPr>
          <w:rFonts w:ascii="Arial" w:eastAsia="Times New Roman" w:hAnsi="Arial" w:cs="Arial"/>
          <w:sz w:val="24"/>
          <w:szCs w:val="24"/>
          <w:lang w:eastAsia="es-UY"/>
        </w:rPr>
        <w:br/>
        <w:t>Idioma: inglés o francés</w:t>
      </w:r>
    </w:p>
    <w:p w14:paraId="62ABD22E"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lastRenderedPageBreak/>
        <w:pict w14:anchorId="04FCD609">
          <v:rect id="_x0000_i1026" style="width:0;height:1.5pt" o:hralign="center" o:hrstd="t" o:hr="t" fillcolor="#a0a0a0" stroked="f"/>
        </w:pict>
      </w:r>
    </w:p>
    <w:p w14:paraId="74AB2445"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Países elegibles</w:t>
      </w:r>
    </w:p>
    <w:p w14:paraId="649B6B0B" w14:textId="04E2353E" w:rsidR="00F471AA" w:rsidRPr="00F471AA" w:rsidRDefault="00F471AA" w:rsidP="00F471AA">
      <w:pPr>
        <w:numPr>
          <w:ilvl w:val="0"/>
          <w:numId w:val="5"/>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Países en desarrollo que sean parte de</w:t>
      </w:r>
      <w:r w:rsidR="006072DD">
        <w:rPr>
          <w:rFonts w:ascii="Arial" w:eastAsia="Times New Roman" w:hAnsi="Arial" w:cs="Arial"/>
          <w:sz w:val="24"/>
          <w:szCs w:val="24"/>
          <w:lang w:eastAsia="es-UY"/>
        </w:rPr>
        <w:t xml:space="preserve"> la Convención de</w:t>
      </w:r>
      <w:r w:rsidRPr="00F471AA">
        <w:rPr>
          <w:rFonts w:ascii="Arial" w:eastAsia="Times New Roman" w:hAnsi="Arial" w:cs="Arial"/>
          <w:sz w:val="24"/>
          <w:szCs w:val="24"/>
          <w:lang w:eastAsia="es-UY"/>
        </w:rPr>
        <w:t xml:space="preserve"> 2005</w:t>
      </w:r>
      <w:r w:rsidR="00F37BC8">
        <w:rPr>
          <w:rFonts w:ascii="Arial" w:eastAsia="Times New Roman" w:hAnsi="Arial" w:cs="Arial"/>
          <w:sz w:val="24"/>
          <w:szCs w:val="24"/>
          <w:lang w:eastAsia="es-UY"/>
        </w:rPr>
        <w:t xml:space="preserve"> (Uruguay es parte).</w:t>
      </w:r>
    </w:p>
    <w:p w14:paraId="39666820" w14:textId="77777777" w:rsidR="00F471AA" w:rsidRPr="00F471AA" w:rsidRDefault="00F471AA" w:rsidP="00F471AA">
      <w:pPr>
        <w:numPr>
          <w:ilvl w:val="0"/>
          <w:numId w:val="5"/>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Las ONG internacionales deben implementar proyectos en al menos dos países elegibles </w:t>
      </w:r>
    </w:p>
    <w:p w14:paraId="28B57961"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pict w14:anchorId="72ABD95B">
          <v:rect id="_x0000_i1027" style="width:0;height:1.5pt" o:hralign="center" o:hrstd="t" o:hr="t" fillcolor="#a0a0a0" stroked="f"/>
        </w:pict>
      </w:r>
    </w:p>
    <w:p w14:paraId="54FE4B57"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¿Quiénes pueden postular?</w:t>
      </w:r>
    </w:p>
    <w:p w14:paraId="3A9D1EEC" w14:textId="77777777" w:rsidR="00F471AA" w:rsidRPr="00F471AA" w:rsidRDefault="00F471AA" w:rsidP="00F471AA">
      <w:pPr>
        <w:numPr>
          <w:ilvl w:val="0"/>
          <w:numId w:val="6"/>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Instituciones públicas de países elegibles </w:t>
      </w:r>
    </w:p>
    <w:p w14:paraId="38B8272A" w14:textId="77777777" w:rsidR="00F471AA" w:rsidRPr="00F471AA" w:rsidRDefault="00F471AA" w:rsidP="00F471AA">
      <w:pPr>
        <w:numPr>
          <w:ilvl w:val="0"/>
          <w:numId w:val="6"/>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Organizaciones no gubernamentales (ONG) de países elegibles </w:t>
      </w:r>
    </w:p>
    <w:p w14:paraId="0BC35186" w14:textId="77777777" w:rsidR="00F471AA" w:rsidRPr="00F471AA" w:rsidRDefault="00F471AA" w:rsidP="00F471AA">
      <w:pPr>
        <w:numPr>
          <w:ilvl w:val="0"/>
          <w:numId w:val="6"/>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ONG internacionales con impacto regional o interregional </w:t>
      </w:r>
    </w:p>
    <w:p w14:paraId="5F1B3E4C"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pict w14:anchorId="45BE59D7">
          <v:rect id="_x0000_i1028" style="width:0;height:1.5pt" o:hralign="center" o:hrstd="t" o:hr="t" fillcolor="#a0a0a0" stroked="f"/>
        </w:pict>
      </w:r>
    </w:p>
    <w:p w14:paraId="3331C16D"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Sectores elegibles</w:t>
      </w:r>
    </w:p>
    <w:p w14:paraId="16D647F2" w14:textId="77777777" w:rsidR="00F471AA" w:rsidRPr="00F471AA" w:rsidRDefault="00F471AA" w:rsidP="00F471AA">
      <w:pPr>
        <w:numPr>
          <w:ilvl w:val="0"/>
          <w:numId w:val="7"/>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Audiovisual / cine </w:t>
      </w:r>
    </w:p>
    <w:p w14:paraId="3592BE1F" w14:textId="77777777" w:rsidR="00F471AA" w:rsidRPr="00F471AA" w:rsidRDefault="00F471AA" w:rsidP="00F471AA">
      <w:pPr>
        <w:numPr>
          <w:ilvl w:val="0"/>
          <w:numId w:val="7"/>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Diseño </w:t>
      </w:r>
    </w:p>
    <w:p w14:paraId="59946F5F" w14:textId="77777777" w:rsidR="00F471AA" w:rsidRPr="00F471AA" w:rsidRDefault="00F471AA" w:rsidP="00F471AA">
      <w:pPr>
        <w:numPr>
          <w:ilvl w:val="0"/>
          <w:numId w:val="7"/>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Artes digitales </w:t>
      </w:r>
    </w:p>
    <w:p w14:paraId="2E816D9F" w14:textId="77777777" w:rsidR="00F471AA" w:rsidRPr="00F471AA" w:rsidRDefault="00F471AA" w:rsidP="00F471AA">
      <w:pPr>
        <w:numPr>
          <w:ilvl w:val="0"/>
          <w:numId w:val="7"/>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Música </w:t>
      </w:r>
    </w:p>
    <w:p w14:paraId="36574BFF" w14:textId="77777777" w:rsidR="00F471AA" w:rsidRPr="00F471AA" w:rsidRDefault="00F471AA" w:rsidP="00F471AA">
      <w:pPr>
        <w:numPr>
          <w:ilvl w:val="0"/>
          <w:numId w:val="7"/>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Artes escénicas </w:t>
      </w:r>
    </w:p>
    <w:p w14:paraId="4E0B4A4E" w14:textId="77777777" w:rsidR="00F471AA" w:rsidRPr="00F471AA" w:rsidRDefault="00F471AA" w:rsidP="00F471AA">
      <w:pPr>
        <w:numPr>
          <w:ilvl w:val="0"/>
          <w:numId w:val="7"/>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Editorial </w:t>
      </w:r>
    </w:p>
    <w:p w14:paraId="222E75EB" w14:textId="77777777" w:rsidR="00F471AA" w:rsidRPr="00F471AA" w:rsidRDefault="00F471AA" w:rsidP="00F471AA">
      <w:pPr>
        <w:numPr>
          <w:ilvl w:val="0"/>
          <w:numId w:val="7"/>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Artes visuales </w:t>
      </w:r>
    </w:p>
    <w:p w14:paraId="6B6E7B34"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pict w14:anchorId="32896898">
          <v:rect id="_x0000_i1029" style="width:0;height:1.5pt" o:hralign="center" o:hrstd="t" o:hr="t" fillcolor="#a0a0a0" stroked="f"/>
        </w:pict>
      </w:r>
    </w:p>
    <w:p w14:paraId="08797AFF"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Tipos de proyectos financiables</w:t>
      </w:r>
    </w:p>
    <w:p w14:paraId="37703AEA"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Proyectos que generen cambios estructurales y sostenibles, tales como:</w:t>
      </w:r>
    </w:p>
    <w:p w14:paraId="7B153876" w14:textId="6076A16E" w:rsidR="00795CE0"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t xml:space="preserve">Desarrollar herramientas que contribuyan a la toma de decisiones y a la planificación (mapeos, sistemas sostenibles de recopilación y procesamiento de datos estadísticos, estrategias sectoriales, etc.). </w:t>
      </w:r>
    </w:p>
    <w:p w14:paraId="78240F3C" w14:textId="0FE41183" w:rsidR="00795CE0"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t xml:space="preserve">Crear y/o fortalecer organismos e instituciones culturales públicas esenciales para el desarrollo de las industrias culturales, incluyendo el fortalecimiento de las capacidades de los funcionarios públicos. </w:t>
      </w:r>
    </w:p>
    <w:p w14:paraId="1A69611E" w14:textId="7A279F8B" w:rsidR="00795CE0"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t xml:space="preserve">Establecer y/o fortalecer mecanismos de financiamiento y de desarrollo de mercados para bienes y servicios culturales. </w:t>
      </w:r>
    </w:p>
    <w:p w14:paraId="57BF7A2A" w14:textId="266F59EE" w:rsidR="00795CE0"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t xml:space="preserve">Implementar acuerdos y tratados de cooperación internacional orientados a lograr un intercambio más equilibrado de bienes y servicios culturales. </w:t>
      </w:r>
    </w:p>
    <w:p w14:paraId="67BE74EC" w14:textId="70445EE8" w:rsidR="00795CE0"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t xml:space="preserve">Crear y/o fortalecer las capacidades pedagógicas y organizativas de instituciones de educación y formación profesional y técnica en los sectores culturales y creativos. </w:t>
      </w:r>
    </w:p>
    <w:p w14:paraId="10986F82" w14:textId="4AB0BC92" w:rsidR="00795CE0"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lastRenderedPageBreak/>
        <w:t xml:space="preserve">Promover el desarrollo de las industrias culturales en el entorno digital, de acuerdo con la hoja de ruta para la implementación de las directrices destinadas a promover la diversidad de las expresiones culturales en dicho entorno. </w:t>
      </w:r>
    </w:p>
    <w:p w14:paraId="42FA85AC" w14:textId="6D9FC3B2" w:rsidR="00795CE0"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t xml:space="preserve">Fortalecer la participación en la vida cultural, en particular mediante medidas que promuevan la inclusión de grupos vulnerables (incluidas personas pertenecientes a minorías y pueblos indígenas) en la creación, producción, distribución y acceso a diversas expresiones culturales. </w:t>
      </w:r>
    </w:p>
    <w:p w14:paraId="4C7D7F60" w14:textId="413A8EA4" w:rsidR="00F471AA" w:rsidRPr="00795CE0" w:rsidRDefault="00795CE0" w:rsidP="00795CE0">
      <w:pPr>
        <w:pStyle w:val="Prrafodelista"/>
        <w:numPr>
          <w:ilvl w:val="0"/>
          <w:numId w:val="16"/>
        </w:numPr>
        <w:spacing w:after="0" w:line="240" w:lineRule="auto"/>
        <w:rPr>
          <w:rFonts w:ascii="Arial" w:eastAsia="Times New Roman" w:hAnsi="Arial" w:cs="Arial"/>
          <w:sz w:val="24"/>
          <w:szCs w:val="24"/>
          <w:lang w:eastAsia="es-UY"/>
        </w:rPr>
      </w:pPr>
      <w:r w:rsidRPr="00795CE0">
        <w:rPr>
          <w:rFonts w:ascii="Arial" w:eastAsia="Times New Roman" w:hAnsi="Arial" w:cs="Arial"/>
          <w:sz w:val="24"/>
          <w:szCs w:val="24"/>
          <w:lang w:eastAsia="es-UY"/>
        </w:rPr>
        <w:t>Crear e implementar medidas o políticas que promuevan la igualdad de género en los sectores culturales y creativos.</w:t>
      </w:r>
      <w:r w:rsidR="006072DD">
        <w:rPr>
          <w:lang w:eastAsia="es-UY"/>
        </w:rPr>
        <w:pict w14:anchorId="5C7E60BD">
          <v:rect id="_x0000_i1030" style="width:0;height:1.5pt" o:hralign="center" o:hrstd="t" o:hr="t" fillcolor="#a0a0a0" stroked="f"/>
        </w:pict>
      </w:r>
    </w:p>
    <w:p w14:paraId="058C6C28"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Proyectos no elegibles</w:t>
      </w:r>
    </w:p>
    <w:p w14:paraId="771DEBAE"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Producción exclusiva de obras o eventos culturales </w:t>
      </w:r>
    </w:p>
    <w:p w14:paraId="51E77868"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Proyectos vinculados al patrimonio cultural (material o inmaterial) </w:t>
      </w:r>
    </w:p>
    <w:p w14:paraId="380313E9"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Pago de deudas o déficits </w:t>
      </w:r>
    </w:p>
    <w:p w14:paraId="691F9B39"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Financiamiento de infraestructura o construcción </w:t>
      </w:r>
    </w:p>
    <w:p w14:paraId="7C92C1C7"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Becas individuales </w:t>
      </w:r>
    </w:p>
    <w:p w14:paraId="2520FAF6"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Proyectos en educación primaria o secundaria </w:t>
      </w:r>
    </w:p>
    <w:p w14:paraId="7D487905"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Turismo cultural </w:t>
      </w:r>
    </w:p>
    <w:p w14:paraId="6057A3DC" w14:textId="77777777" w:rsidR="00F471AA" w:rsidRPr="00F471AA" w:rsidRDefault="00F471AA" w:rsidP="00F471AA">
      <w:pPr>
        <w:numPr>
          <w:ilvl w:val="0"/>
          <w:numId w:val="9"/>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Actividades recurrentes </w:t>
      </w:r>
    </w:p>
    <w:p w14:paraId="1D361042"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pict w14:anchorId="77522479">
          <v:rect id="_x0000_i1031" style="width:0;height:1.5pt" o:hralign="center" o:hrstd="t" o:hr="t" fillcolor="#a0a0a0" stroked="f"/>
        </w:pict>
      </w:r>
    </w:p>
    <w:p w14:paraId="3E1A6594"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¿Cómo postular?</w:t>
      </w:r>
    </w:p>
    <w:p w14:paraId="15B7C20C"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Preparación:</w:t>
      </w:r>
    </w:p>
    <w:p w14:paraId="459C13AF" w14:textId="77777777" w:rsidR="00F471AA" w:rsidRPr="00F471AA" w:rsidRDefault="00F471AA" w:rsidP="00F471AA">
      <w:pPr>
        <w:numPr>
          <w:ilvl w:val="0"/>
          <w:numId w:val="10"/>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Leer la convocatoria </w:t>
      </w:r>
    </w:p>
    <w:p w14:paraId="0FAC0BCD" w14:textId="6200E225" w:rsidR="00F471AA" w:rsidRPr="00F471AA" w:rsidRDefault="00F471AA" w:rsidP="00F471AA">
      <w:pPr>
        <w:numPr>
          <w:ilvl w:val="0"/>
          <w:numId w:val="10"/>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Crear una cuenta</w:t>
      </w:r>
      <w:r w:rsidR="00231230">
        <w:rPr>
          <w:rFonts w:ascii="Arial" w:eastAsia="Times New Roman" w:hAnsi="Arial" w:cs="Arial"/>
          <w:sz w:val="24"/>
          <w:szCs w:val="24"/>
          <w:lang w:eastAsia="es-UY"/>
        </w:rPr>
        <w:t xml:space="preserve">, registrándote en: </w:t>
      </w:r>
      <w:r w:rsidR="00231230" w:rsidRPr="00231230">
        <w:rPr>
          <w:rFonts w:ascii="Arial" w:eastAsia="Times New Roman" w:hAnsi="Arial" w:cs="Arial"/>
          <w:sz w:val="24"/>
          <w:szCs w:val="24"/>
          <w:lang w:eastAsia="es-UY"/>
        </w:rPr>
        <w:t>https://forms.office.com/Pages/ResponsePage.aspx?id=Uq5PHbM5-kuwswIpVrERlItQXHLm815FugYbpEPw36ZUMjNZMUtNMTk4VUhZNTExT0pVVVJVVzZUTi4u</w:t>
      </w:r>
    </w:p>
    <w:p w14:paraId="564D682D" w14:textId="77777777" w:rsidR="00F471AA" w:rsidRPr="00F471AA" w:rsidRDefault="00F471AA" w:rsidP="00F471AA">
      <w:pPr>
        <w:numPr>
          <w:ilvl w:val="0"/>
          <w:numId w:val="10"/>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Descargar el marco del proyecto </w:t>
      </w:r>
    </w:p>
    <w:p w14:paraId="72A262BB" w14:textId="77777777" w:rsidR="00F471AA" w:rsidRPr="00F471AA" w:rsidRDefault="00F471AA" w:rsidP="00F471AA">
      <w:pPr>
        <w:numPr>
          <w:ilvl w:val="0"/>
          <w:numId w:val="10"/>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Revisar la guía anotada </w:t>
      </w:r>
    </w:p>
    <w:p w14:paraId="5AB29EB6" w14:textId="77777777" w:rsidR="00F471AA" w:rsidRPr="00F471AA" w:rsidRDefault="00F471AA" w:rsidP="00F471AA">
      <w:pPr>
        <w:numPr>
          <w:ilvl w:val="0"/>
          <w:numId w:val="10"/>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Reunir los documentos requeridos </w:t>
      </w:r>
    </w:p>
    <w:p w14:paraId="117F92D9"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Envío:</w:t>
      </w:r>
    </w:p>
    <w:p w14:paraId="6631436E" w14:textId="77777777" w:rsidR="00F471AA" w:rsidRPr="00F471AA" w:rsidRDefault="00F471AA" w:rsidP="00F471AA">
      <w:pPr>
        <w:numPr>
          <w:ilvl w:val="0"/>
          <w:numId w:val="11"/>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Completar el marco del proyecto </w:t>
      </w:r>
    </w:p>
    <w:p w14:paraId="0AF4C06F" w14:textId="77777777" w:rsidR="00F471AA" w:rsidRPr="00F471AA" w:rsidRDefault="00F471AA" w:rsidP="00F471AA">
      <w:pPr>
        <w:numPr>
          <w:ilvl w:val="0"/>
          <w:numId w:val="11"/>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Completar el formulario en línea </w:t>
      </w:r>
    </w:p>
    <w:p w14:paraId="6A872442" w14:textId="77777777" w:rsidR="00F471AA" w:rsidRPr="00F471AA" w:rsidRDefault="00F471AA" w:rsidP="00F471AA">
      <w:pPr>
        <w:numPr>
          <w:ilvl w:val="0"/>
          <w:numId w:val="11"/>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Subir los documentos </w:t>
      </w:r>
    </w:p>
    <w:p w14:paraId="5D86F22F" w14:textId="77777777" w:rsidR="00F471AA" w:rsidRPr="00F471AA" w:rsidRDefault="00F471AA" w:rsidP="00F471AA">
      <w:pPr>
        <w:numPr>
          <w:ilvl w:val="0"/>
          <w:numId w:val="11"/>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Confirmar el envío </w:t>
      </w:r>
    </w:p>
    <w:p w14:paraId="1D05D8BB"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Límite:</w:t>
      </w:r>
    </w:p>
    <w:p w14:paraId="045847BE" w14:textId="77777777" w:rsidR="00F471AA" w:rsidRPr="00F471AA" w:rsidRDefault="00F471AA" w:rsidP="00F471AA">
      <w:pPr>
        <w:numPr>
          <w:ilvl w:val="0"/>
          <w:numId w:val="12"/>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Una solicitud por ONG o institución </w:t>
      </w:r>
    </w:p>
    <w:p w14:paraId="49C4F447" w14:textId="77777777" w:rsidR="00F471AA" w:rsidRPr="00F471AA" w:rsidRDefault="00F471AA" w:rsidP="00F471AA">
      <w:pPr>
        <w:numPr>
          <w:ilvl w:val="0"/>
          <w:numId w:val="12"/>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Dos solicitudes para ONG internacionales </w:t>
      </w:r>
    </w:p>
    <w:p w14:paraId="23DC20BC"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lastRenderedPageBreak/>
        <w:pict w14:anchorId="254E32CA">
          <v:rect id="_x0000_i1032" style="width:0;height:1.5pt" o:hralign="center" o:hrstd="t" o:hr="t" fillcolor="#a0a0a0" stroked="f"/>
        </w:pict>
      </w:r>
    </w:p>
    <w:p w14:paraId="58EC1B92" w14:textId="77777777" w:rsidR="00205715" w:rsidRDefault="00205715" w:rsidP="00F471AA">
      <w:pPr>
        <w:spacing w:before="100" w:beforeAutospacing="1" w:after="100" w:afterAutospacing="1" w:line="240" w:lineRule="auto"/>
        <w:outlineLvl w:val="1"/>
        <w:rPr>
          <w:rFonts w:ascii="Arial" w:eastAsia="Times New Roman" w:hAnsi="Arial" w:cs="Arial"/>
          <w:b/>
          <w:bCs/>
          <w:sz w:val="24"/>
          <w:szCs w:val="24"/>
          <w:lang w:eastAsia="es-UY"/>
        </w:rPr>
      </w:pPr>
    </w:p>
    <w:p w14:paraId="4EE09713" w14:textId="0DBAF8EC"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Proceso de selección</w:t>
      </w:r>
    </w:p>
    <w:p w14:paraId="19109862" w14:textId="77777777" w:rsidR="00F471AA" w:rsidRPr="00F471AA" w:rsidRDefault="00F471AA" w:rsidP="00F471AA">
      <w:pPr>
        <w:numPr>
          <w:ilvl w:val="0"/>
          <w:numId w:val="13"/>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Preselección nacional (hasta cuatro proyectos por país) </w:t>
      </w:r>
    </w:p>
    <w:p w14:paraId="2CB2B155" w14:textId="77777777" w:rsidR="00F471AA" w:rsidRPr="00F471AA" w:rsidRDefault="00F471AA" w:rsidP="00F471AA">
      <w:pPr>
        <w:numPr>
          <w:ilvl w:val="0"/>
          <w:numId w:val="13"/>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Evaluación técnica por parte de la UNESCO </w:t>
      </w:r>
    </w:p>
    <w:p w14:paraId="5E49D987" w14:textId="77777777" w:rsidR="00F471AA" w:rsidRPr="00F471AA" w:rsidRDefault="00F471AA" w:rsidP="00F471AA">
      <w:pPr>
        <w:numPr>
          <w:ilvl w:val="0"/>
          <w:numId w:val="13"/>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Evaluación por un panel internacional de expertos </w:t>
      </w:r>
    </w:p>
    <w:p w14:paraId="522AED1A" w14:textId="77777777" w:rsidR="00F471AA" w:rsidRPr="00F471AA" w:rsidRDefault="00F471AA" w:rsidP="00F471AA">
      <w:pPr>
        <w:numPr>
          <w:ilvl w:val="0"/>
          <w:numId w:val="13"/>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Decisión final en enero de 2027 </w:t>
      </w:r>
    </w:p>
    <w:p w14:paraId="53D6EF36" w14:textId="77777777" w:rsidR="00F471AA" w:rsidRPr="00F471AA" w:rsidRDefault="00F471AA" w:rsidP="00F471AA">
      <w:pPr>
        <w:numPr>
          <w:ilvl w:val="0"/>
          <w:numId w:val="13"/>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Notificación a los beneficiarios </w:t>
      </w:r>
    </w:p>
    <w:p w14:paraId="77A3D29D"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pict w14:anchorId="43FF3A89">
          <v:rect id="_x0000_i1033" style="width:0;height:1.5pt" o:hralign="center" o:hrstd="t" o:hr="t" fillcolor="#a0a0a0" stroked="f"/>
        </w:pict>
      </w:r>
    </w:p>
    <w:p w14:paraId="62D3D5BB"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Criterios de evaluación</w:t>
      </w:r>
    </w:p>
    <w:p w14:paraId="73BB5B25"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Los proyectos deben:</w:t>
      </w:r>
    </w:p>
    <w:p w14:paraId="75A49013" w14:textId="5B27E3E8" w:rsidR="00F471AA" w:rsidRPr="00F471AA" w:rsidRDefault="00F471AA" w:rsidP="00F471AA">
      <w:pPr>
        <w:numPr>
          <w:ilvl w:val="0"/>
          <w:numId w:val="1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Alinearse con </w:t>
      </w:r>
      <w:r w:rsidR="006072DD">
        <w:rPr>
          <w:rFonts w:ascii="Arial" w:eastAsia="Times New Roman" w:hAnsi="Arial" w:cs="Arial"/>
          <w:sz w:val="24"/>
          <w:szCs w:val="24"/>
          <w:lang w:eastAsia="es-UY"/>
        </w:rPr>
        <w:t xml:space="preserve">la Convención de </w:t>
      </w:r>
      <w:r w:rsidRPr="00F471AA">
        <w:rPr>
          <w:rFonts w:ascii="Arial" w:eastAsia="Times New Roman" w:hAnsi="Arial" w:cs="Arial"/>
          <w:sz w:val="24"/>
          <w:szCs w:val="24"/>
          <w:lang w:eastAsia="es-UY"/>
        </w:rPr>
        <w:t xml:space="preserve"> 2005 </w:t>
      </w:r>
    </w:p>
    <w:p w14:paraId="45383000" w14:textId="77777777" w:rsidR="00F471AA" w:rsidRPr="00F471AA" w:rsidRDefault="00F471AA" w:rsidP="00F471AA">
      <w:pPr>
        <w:numPr>
          <w:ilvl w:val="0"/>
          <w:numId w:val="1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Presentar resultados concretos, medibles y sostenibles </w:t>
      </w:r>
    </w:p>
    <w:p w14:paraId="179636A9" w14:textId="77777777" w:rsidR="00F471AA" w:rsidRPr="00F471AA" w:rsidRDefault="00F471AA" w:rsidP="00F471AA">
      <w:pPr>
        <w:numPr>
          <w:ilvl w:val="0"/>
          <w:numId w:val="1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Ser relevantes para el país de implementación </w:t>
      </w:r>
    </w:p>
    <w:p w14:paraId="78BBAFE2" w14:textId="77777777" w:rsidR="00F471AA" w:rsidRPr="00F471AA" w:rsidRDefault="00F471AA" w:rsidP="00F471AA">
      <w:pPr>
        <w:numPr>
          <w:ilvl w:val="0"/>
          <w:numId w:val="1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Generar impacto estructural </w:t>
      </w:r>
    </w:p>
    <w:p w14:paraId="53575DAC" w14:textId="77777777" w:rsidR="00F471AA" w:rsidRPr="00F471AA" w:rsidRDefault="00F471AA" w:rsidP="00F471AA">
      <w:pPr>
        <w:numPr>
          <w:ilvl w:val="0"/>
          <w:numId w:val="1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Promover la cooperación internacional </w:t>
      </w:r>
    </w:p>
    <w:p w14:paraId="59B170F7" w14:textId="77777777" w:rsidR="00F471AA" w:rsidRPr="00F471AA" w:rsidRDefault="00F471AA" w:rsidP="00F471AA">
      <w:pPr>
        <w:numPr>
          <w:ilvl w:val="0"/>
          <w:numId w:val="14"/>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Garantizar sostenibilidad </w:t>
      </w:r>
    </w:p>
    <w:p w14:paraId="074799A3"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Aspectos financieros:</w:t>
      </w:r>
    </w:p>
    <w:p w14:paraId="60DDB6E3" w14:textId="77777777" w:rsidR="00F471AA" w:rsidRPr="00F471AA" w:rsidRDefault="00F471AA" w:rsidP="00F471AA">
      <w:pPr>
        <w:numPr>
          <w:ilvl w:val="0"/>
          <w:numId w:val="15"/>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Los costos indirectos no deben superar el 30% del presupuesto total </w:t>
      </w:r>
    </w:p>
    <w:p w14:paraId="34BE16E8" w14:textId="77777777" w:rsidR="00F471AA" w:rsidRPr="00F471AA" w:rsidRDefault="00F471AA" w:rsidP="00F471AA">
      <w:pPr>
        <w:numPr>
          <w:ilvl w:val="0"/>
          <w:numId w:val="15"/>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Los fondos deben destinarse principalmente a actividades del proyecto </w:t>
      </w:r>
    </w:p>
    <w:p w14:paraId="7B818018" w14:textId="77777777" w:rsidR="00F471AA" w:rsidRPr="00F471AA" w:rsidRDefault="00F471AA" w:rsidP="00F471AA">
      <w:pPr>
        <w:numPr>
          <w:ilvl w:val="0"/>
          <w:numId w:val="15"/>
        </w:num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Se valora el cofinanciamiento </w:t>
      </w:r>
    </w:p>
    <w:p w14:paraId="321C134D" w14:textId="77777777" w:rsidR="00F471AA" w:rsidRPr="00F471AA" w:rsidRDefault="006072DD" w:rsidP="00F471AA">
      <w:pPr>
        <w:spacing w:after="0" w:line="240" w:lineRule="auto"/>
        <w:rPr>
          <w:rFonts w:ascii="Arial" w:eastAsia="Times New Roman" w:hAnsi="Arial" w:cs="Arial"/>
          <w:sz w:val="24"/>
          <w:szCs w:val="24"/>
          <w:lang w:eastAsia="es-UY"/>
        </w:rPr>
      </w:pPr>
      <w:r>
        <w:rPr>
          <w:rFonts w:ascii="Arial" w:eastAsia="Times New Roman" w:hAnsi="Arial" w:cs="Arial"/>
          <w:sz w:val="24"/>
          <w:szCs w:val="24"/>
          <w:lang w:eastAsia="es-UY"/>
        </w:rPr>
        <w:pict w14:anchorId="31757ABA">
          <v:rect id="_x0000_i1034" style="width:0;height:1.5pt" o:hralign="center" o:hrstd="t" o:hr="t" fillcolor="#a0a0a0" stroked="f"/>
        </w:pict>
      </w:r>
    </w:p>
    <w:p w14:paraId="7A1D511A" w14:textId="77777777" w:rsidR="00F471AA" w:rsidRPr="00F471AA" w:rsidRDefault="00F471AA" w:rsidP="00F471AA">
      <w:pPr>
        <w:spacing w:before="100" w:beforeAutospacing="1" w:after="100" w:afterAutospacing="1" w:line="240" w:lineRule="auto"/>
        <w:outlineLvl w:val="1"/>
        <w:rPr>
          <w:rFonts w:ascii="Arial" w:eastAsia="Times New Roman" w:hAnsi="Arial" w:cs="Arial"/>
          <w:b/>
          <w:bCs/>
          <w:sz w:val="24"/>
          <w:szCs w:val="24"/>
          <w:lang w:eastAsia="es-UY"/>
        </w:rPr>
      </w:pPr>
      <w:r w:rsidRPr="00F471AA">
        <w:rPr>
          <w:rFonts w:ascii="Arial" w:eastAsia="Times New Roman" w:hAnsi="Arial" w:cs="Arial"/>
          <w:b/>
          <w:bCs/>
          <w:sz w:val="24"/>
          <w:szCs w:val="24"/>
          <w:lang w:eastAsia="es-UY"/>
        </w:rPr>
        <w:t>Más información</w:t>
      </w:r>
    </w:p>
    <w:p w14:paraId="51BD545F" w14:textId="77777777" w:rsidR="00F471AA" w:rsidRPr="00F471AA" w:rsidRDefault="00F471AA" w:rsidP="00F471AA">
      <w:pPr>
        <w:spacing w:before="100" w:beforeAutospacing="1" w:after="100" w:afterAutospacing="1" w:line="240" w:lineRule="auto"/>
        <w:rPr>
          <w:rFonts w:ascii="Arial" w:eastAsia="Times New Roman" w:hAnsi="Arial" w:cs="Arial"/>
          <w:sz w:val="24"/>
          <w:szCs w:val="24"/>
          <w:lang w:eastAsia="es-UY"/>
        </w:rPr>
      </w:pPr>
      <w:r w:rsidRPr="00F471AA">
        <w:rPr>
          <w:rFonts w:ascii="Arial" w:eastAsia="Times New Roman" w:hAnsi="Arial" w:cs="Arial"/>
          <w:sz w:val="24"/>
          <w:szCs w:val="24"/>
          <w:lang w:eastAsia="es-UY"/>
        </w:rPr>
        <w:t xml:space="preserve">Correo electrónico: </w:t>
      </w:r>
      <w:hyperlink r:id="rId8" w:history="1">
        <w:r w:rsidRPr="00F471AA">
          <w:rPr>
            <w:rFonts w:ascii="Arial" w:eastAsia="Times New Roman" w:hAnsi="Arial" w:cs="Arial"/>
            <w:color w:val="0000FF"/>
            <w:sz w:val="24"/>
            <w:szCs w:val="24"/>
            <w:u w:val="single"/>
            <w:lang w:eastAsia="es-UY"/>
          </w:rPr>
          <w:t>convention2005.ifcd@unesco.org</w:t>
        </w:r>
      </w:hyperlink>
    </w:p>
    <w:p w14:paraId="17AF0111" w14:textId="77777777" w:rsidR="0020090C" w:rsidRPr="00F471AA" w:rsidRDefault="0020090C">
      <w:pPr>
        <w:rPr>
          <w:rFonts w:ascii="Arial" w:hAnsi="Arial" w:cs="Arial"/>
          <w:sz w:val="24"/>
          <w:szCs w:val="24"/>
        </w:rPr>
      </w:pPr>
    </w:p>
    <w:sectPr w:rsidR="0020090C" w:rsidRPr="00F471A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C3C7" w14:textId="77777777" w:rsidR="00205715" w:rsidRDefault="00205715" w:rsidP="00205715">
      <w:pPr>
        <w:spacing w:after="0" w:line="240" w:lineRule="auto"/>
      </w:pPr>
      <w:r>
        <w:separator/>
      </w:r>
    </w:p>
  </w:endnote>
  <w:endnote w:type="continuationSeparator" w:id="0">
    <w:p w14:paraId="7B8FD0BC" w14:textId="77777777" w:rsidR="00205715" w:rsidRDefault="00205715" w:rsidP="00205715">
      <w:pPr>
        <w:spacing w:after="0" w:line="240" w:lineRule="auto"/>
      </w:pPr>
      <w:r>
        <w:continuationSeparator/>
      </w:r>
    </w:p>
  </w:endnote>
  <w:endnote w:id="1">
    <w:p w14:paraId="18C7808C" w14:textId="062790D2" w:rsidR="00BB17EC" w:rsidRDefault="00BB17EC">
      <w:pPr>
        <w:pStyle w:val="Textonotaalfinal"/>
      </w:pPr>
      <w:r>
        <w:rPr>
          <w:rStyle w:val="Refdenotaalfinal"/>
        </w:rPr>
        <w:endnoteRef/>
      </w:r>
      <w:r>
        <w:t xml:space="preserve"> El presupuesto del proyecto debe incluir la asignación de recursos para la comunicación del proyecto. Asimismo, deberá contemplar los costos de una auditoría financiera externa que se realizará al finalizar el proyecto</w:t>
      </w:r>
    </w:p>
    <w:p w14:paraId="36EB6DFB" w14:textId="77777777" w:rsidR="00BB17EC" w:rsidRPr="00BB17EC" w:rsidRDefault="00BB17EC">
      <w:pPr>
        <w:pStyle w:val="Textonotaalfinal"/>
        <w:rPr>
          <w:lang w:val="es-ES"/>
        </w:rPr>
      </w:pPr>
    </w:p>
  </w:endnote>
  <w:endnote w:id="2">
    <w:p w14:paraId="37B851E2" w14:textId="029E9847" w:rsidR="00BB17EC" w:rsidRPr="00BB17EC" w:rsidRDefault="00BB17EC">
      <w:pPr>
        <w:pStyle w:val="Textonotaalfinal"/>
        <w:rPr>
          <w:lang w:val="es-ES"/>
        </w:rPr>
      </w:pPr>
      <w:r>
        <w:rPr>
          <w:rStyle w:val="Refdenotaalfinal"/>
        </w:rPr>
        <w:endnoteRef/>
      </w:r>
      <w:r>
        <w:t xml:space="preserve"> En caso de ser aprobado, se firmará un contrato de financiamiento entre la UNESCO y el solicitante. Todos los pagos realizados por la UNESCO para financiar el proyecto se efectuarán en dólares estadounidenses. Se debe tener en cuenta que el beneficiario deberá poder adelantar recursos correspondientes al último pago, equivalente al 20% del financiamiento otorgado, a fin de permitir la finalización de las actividades del proyecto.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682144"/>
      <w:docPartObj>
        <w:docPartGallery w:val="Page Numbers (Bottom of Page)"/>
        <w:docPartUnique/>
      </w:docPartObj>
    </w:sdtPr>
    <w:sdtEndPr/>
    <w:sdtContent>
      <w:p w14:paraId="19B1B940" w14:textId="2C343F09" w:rsidR="00205715" w:rsidRDefault="00205715">
        <w:pPr>
          <w:pStyle w:val="Piedepgina"/>
          <w:jc w:val="right"/>
        </w:pPr>
        <w:r>
          <w:fldChar w:fldCharType="begin"/>
        </w:r>
        <w:r>
          <w:instrText>PAGE   \* MERGEFORMAT</w:instrText>
        </w:r>
        <w:r>
          <w:fldChar w:fldCharType="separate"/>
        </w:r>
        <w:r>
          <w:rPr>
            <w:lang w:val="es-ES"/>
          </w:rPr>
          <w:t>2</w:t>
        </w:r>
        <w:r>
          <w:fldChar w:fldCharType="end"/>
        </w:r>
      </w:p>
    </w:sdtContent>
  </w:sdt>
  <w:p w14:paraId="168C0015" w14:textId="77777777" w:rsidR="00205715" w:rsidRDefault="002057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FF9A" w14:textId="77777777" w:rsidR="00205715" w:rsidRDefault="00205715" w:rsidP="00205715">
      <w:pPr>
        <w:spacing w:after="0" w:line="240" w:lineRule="auto"/>
      </w:pPr>
      <w:r>
        <w:separator/>
      </w:r>
    </w:p>
  </w:footnote>
  <w:footnote w:type="continuationSeparator" w:id="0">
    <w:p w14:paraId="1BCF6E1A" w14:textId="77777777" w:rsidR="00205715" w:rsidRDefault="00205715" w:rsidP="00205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182"/>
    <w:multiLevelType w:val="multilevel"/>
    <w:tmpl w:val="AA4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B3753"/>
    <w:multiLevelType w:val="multilevel"/>
    <w:tmpl w:val="45F6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139A"/>
    <w:multiLevelType w:val="multilevel"/>
    <w:tmpl w:val="526C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924BB"/>
    <w:multiLevelType w:val="multilevel"/>
    <w:tmpl w:val="C1C2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6009B"/>
    <w:multiLevelType w:val="multilevel"/>
    <w:tmpl w:val="F15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976CA"/>
    <w:multiLevelType w:val="multilevel"/>
    <w:tmpl w:val="E6D8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87883"/>
    <w:multiLevelType w:val="multilevel"/>
    <w:tmpl w:val="188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D40F6"/>
    <w:multiLevelType w:val="multilevel"/>
    <w:tmpl w:val="B7B0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8041B"/>
    <w:multiLevelType w:val="multilevel"/>
    <w:tmpl w:val="7F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446CC"/>
    <w:multiLevelType w:val="multilevel"/>
    <w:tmpl w:val="74E0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16C5C"/>
    <w:multiLevelType w:val="multilevel"/>
    <w:tmpl w:val="B30C5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087656"/>
    <w:multiLevelType w:val="multilevel"/>
    <w:tmpl w:val="10F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37DE0"/>
    <w:multiLevelType w:val="multilevel"/>
    <w:tmpl w:val="87C4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13A4C"/>
    <w:multiLevelType w:val="multilevel"/>
    <w:tmpl w:val="8756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C65814"/>
    <w:multiLevelType w:val="multilevel"/>
    <w:tmpl w:val="67B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D66C1"/>
    <w:multiLevelType w:val="hybridMultilevel"/>
    <w:tmpl w:val="17ACA1D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1"/>
  </w:num>
  <w:num w:numId="5">
    <w:abstractNumId w:val="6"/>
  </w:num>
  <w:num w:numId="6">
    <w:abstractNumId w:val="5"/>
  </w:num>
  <w:num w:numId="7">
    <w:abstractNumId w:val="14"/>
  </w:num>
  <w:num w:numId="8">
    <w:abstractNumId w:val="12"/>
  </w:num>
  <w:num w:numId="9">
    <w:abstractNumId w:val="7"/>
  </w:num>
  <w:num w:numId="10">
    <w:abstractNumId w:val="2"/>
  </w:num>
  <w:num w:numId="11">
    <w:abstractNumId w:val="13"/>
  </w:num>
  <w:num w:numId="12">
    <w:abstractNumId w:val="4"/>
  </w:num>
  <w:num w:numId="13">
    <w:abstractNumId w:val="10"/>
  </w:num>
  <w:num w:numId="14">
    <w:abstractNumId w:val="0"/>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AA"/>
    <w:rsid w:val="000405C8"/>
    <w:rsid w:val="0020090C"/>
    <w:rsid w:val="00205715"/>
    <w:rsid w:val="00231230"/>
    <w:rsid w:val="006072DD"/>
    <w:rsid w:val="00795CE0"/>
    <w:rsid w:val="00830A9D"/>
    <w:rsid w:val="00B942D0"/>
    <w:rsid w:val="00BB17EC"/>
    <w:rsid w:val="00F37BC8"/>
    <w:rsid w:val="00F471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02E2D52"/>
  <w15:chartTrackingRefBased/>
  <w15:docId w15:val="{D241ABD2-986C-423D-9390-75F18258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471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F471AA"/>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1AA"/>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F471AA"/>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F471AA"/>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F471AA"/>
    <w:rPr>
      <w:color w:val="0000FF"/>
      <w:u w:val="single"/>
    </w:rPr>
  </w:style>
  <w:style w:type="character" w:styleId="Textoennegrita">
    <w:name w:val="Strong"/>
    <w:basedOn w:val="Fuentedeprrafopredeter"/>
    <w:uiPriority w:val="22"/>
    <w:qFormat/>
    <w:rsid w:val="000405C8"/>
    <w:rPr>
      <w:b/>
      <w:bCs/>
    </w:rPr>
  </w:style>
  <w:style w:type="paragraph" w:styleId="Encabezado">
    <w:name w:val="header"/>
    <w:basedOn w:val="Normal"/>
    <w:link w:val="EncabezadoCar"/>
    <w:uiPriority w:val="99"/>
    <w:unhideWhenUsed/>
    <w:rsid w:val="002057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5715"/>
  </w:style>
  <w:style w:type="paragraph" w:styleId="Piedepgina">
    <w:name w:val="footer"/>
    <w:basedOn w:val="Normal"/>
    <w:link w:val="PiedepginaCar"/>
    <w:uiPriority w:val="99"/>
    <w:unhideWhenUsed/>
    <w:rsid w:val="002057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5715"/>
  </w:style>
  <w:style w:type="paragraph" w:styleId="Textonotaalfinal">
    <w:name w:val="endnote text"/>
    <w:basedOn w:val="Normal"/>
    <w:link w:val="TextonotaalfinalCar"/>
    <w:uiPriority w:val="99"/>
    <w:semiHidden/>
    <w:unhideWhenUsed/>
    <w:rsid w:val="00BB17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B17EC"/>
    <w:rPr>
      <w:sz w:val="20"/>
      <w:szCs w:val="20"/>
    </w:rPr>
  </w:style>
  <w:style w:type="character" w:styleId="Refdenotaalfinal">
    <w:name w:val="endnote reference"/>
    <w:basedOn w:val="Fuentedeprrafopredeter"/>
    <w:uiPriority w:val="99"/>
    <w:semiHidden/>
    <w:unhideWhenUsed/>
    <w:rsid w:val="00BB17EC"/>
    <w:rPr>
      <w:vertAlign w:val="superscript"/>
    </w:rPr>
  </w:style>
  <w:style w:type="paragraph" w:styleId="Prrafodelista">
    <w:name w:val="List Paragraph"/>
    <w:basedOn w:val="Normal"/>
    <w:uiPriority w:val="34"/>
    <w:qFormat/>
    <w:rsid w:val="00795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3170">
      <w:bodyDiv w:val="1"/>
      <w:marLeft w:val="0"/>
      <w:marRight w:val="0"/>
      <w:marTop w:val="0"/>
      <w:marBottom w:val="0"/>
      <w:divBdr>
        <w:top w:val="none" w:sz="0" w:space="0" w:color="auto"/>
        <w:left w:val="none" w:sz="0" w:space="0" w:color="auto"/>
        <w:bottom w:val="none" w:sz="0" w:space="0" w:color="auto"/>
        <w:right w:val="none" w:sz="0" w:space="0" w:color="auto"/>
      </w:divBdr>
    </w:div>
    <w:div w:id="1181242503">
      <w:bodyDiv w:val="1"/>
      <w:marLeft w:val="0"/>
      <w:marRight w:val="0"/>
      <w:marTop w:val="0"/>
      <w:marBottom w:val="0"/>
      <w:divBdr>
        <w:top w:val="none" w:sz="0" w:space="0" w:color="auto"/>
        <w:left w:val="none" w:sz="0" w:space="0" w:color="auto"/>
        <w:bottom w:val="none" w:sz="0" w:space="0" w:color="auto"/>
        <w:right w:val="none" w:sz="0" w:space="0" w:color="auto"/>
      </w:divBdr>
    </w:div>
    <w:div w:id="16922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tion2005.ifcd@unesc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70223-D0B3-4544-A4E7-811C7FF9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895</Words>
  <Characters>4925</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Zunini</dc:creator>
  <cp:keywords/>
  <dc:description/>
  <cp:lastModifiedBy>Macarena Zunini</cp:lastModifiedBy>
  <cp:revision>12</cp:revision>
  <dcterms:created xsi:type="dcterms:W3CDTF">2026-04-08T16:10:00Z</dcterms:created>
  <dcterms:modified xsi:type="dcterms:W3CDTF">2026-04-13T13:38:00Z</dcterms:modified>
</cp:coreProperties>
</file>